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64" w:rsidRDefault="002C7AB5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BLT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Board resolution on cash dividend payment  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34999">
        <w:rPr>
          <w:rFonts w:ascii="Arial" w:hAnsi="Arial" w:cs="Arial"/>
          <w:sz w:val="20"/>
          <w:szCs w:val="20"/>
        </w:rPr>
        <w:t>27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2C7AB5" w:rsidRPr="002C7AB5">
        <w:rPr>
          <w:rFonts w:ascii="Arial" w:hAnsi="Arial" w:cs="Arial"/>
          <w:sz w:val="20"/>
          <w:szCs w:val="20"/>
        </w:rPr>
        <w:t>Binh</w:t>
      </w:r>
      <w:proofErr w:type="spellEnd"/>
      <w:r w:rsidR="002C7AB5" w:rsidRPr="002C7A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7AB5" w:rsidRPr="002C7AB5">
        <w:rPr>
          <w:rFonts w:ascii="Arial" w:hAnsi="Arial" w:cs="Arial"/>
          <w:sz w:val="20"/>
          <w:szCs w:val="20"/>
        </w:rPr>
        <w:t>Dinh</w:t>
      </w:r>
      <w:proofErr w:type="spellEnd"/>
      <w:r w:rsidR="002C7AB5" w:rsidRPr="002C7AB5">
        <w:rPr>
          <w:rFonts w:ascii="Arial" w:hAnsi="Arial" w:cs="Arial"/>
          <w:sz w:val="20"/>
          <w:szCs w:val="20"/>
        </w:rPr>
        <w:t xml:space="preserve"> Food 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2C7AB5">
        <w:rPr>
          <w:rFonts w:ascii="Arial" w:hAnsi="Arial" w:cs="Arial"/>
          <w:sz w:val="20"/>
          <w:szCs w:val="20"/>
        </w:rPr>
        <w:t xml:space="preserve">on cash dividend payment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C7AB5" w:rsidRDefault="002C7AB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Advance of</w:t>
      </w:r>
      <w:r w:rsidRPr="002C7AB5">
        <w:rPr>
          <w:rFonts w:ascii="Arial" w:hAnsi="Arial" w:cs="Arial"/>
          <w:sz w:val="20"/>
          <w:szCs w:val="20"/>
        </w:rPr>
        <w:t xml:space="preserve"> 2019 </w:t>
      </w:r>
      <w:r>
        <w:rPr>
          <w:rFonts w:ascii="Arial" w:hAnsi="Arial" w:cs="Arial"/>
          <w:sz w:val="20"/>
          <w:szCs w:val="20"/>
        </w:rPr>
        <w:t>cash dividend</w:t>
      </w:r>
      <w:r w:rsidRPr="002C7AB5">
        <w:rPr>
          <w:rFonts w:ascii="Arial" w:hAnsi="Arial" w:cs="Arial"/>
          <w:sz w:val="20"/>
          <w:szCs w:val="20"/>
        </w:rPr>
        <w:t xml:space="preserve"> as follows: </w:t>
      </w:r>
    </w:p>
    <w:p w:rsidR="002C7AB5" w:rsidRDefault="002C7AB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Stock name: Share</w:t>
      </w:r>
      <w:r w:rsidRPr="002C7AB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2C7AB5">
        <w:rPr>
          <w:rFonts w:ascii="Arial" w:hAnsi="Arial" w:cs="Arial"/>
          <w:sz w:val="20"/>
          <w:szCs w:val="20"/>
        </w:rPr>
        <w:t>Binh</w:t>
      </w:r>
      <w:proofErr w:type="spellEnd"/>
      <w:r w:rsidRPr="002C7A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7AB5">
        <w:rPr>
          <w:rFonts w:ascii="Arial" w:hAnsi="Arial" w:cs="Arial"/>
          <w:sz w:val="20"/>
          <w:szCs w:val="20"/>
        </w:rPr>
        <w:t>Dinh</w:t>
      </w:r>
      <w:proofErr w:type="spellEnd"/>
      <w:r w:rsidRPr="002C7AB5">
        <w:rPr>
          <w:rFonts w:ascii="Arial" w:hAnsi="Arial" w:cs="Arial"/>
          <w:sz w:val="20"/>
          <w:szCs w:val="20"/>
        </w:rPr>
        <w:t xml:space="preserve"> Food Joint Stock Company </w:t>
      </w:r>
    </w:p>
    <w:p w:rsidR="002C7AB5" w:rsidRDefault="002C7AB5" w:rsidP="00F903A5">
      <w:pPr>
        <w:jc w:val="both"/>
        <w:rPr>
          <w:rFonts w:ascii="Arial" w:hAnsi="Arial" w:cs="Arial"/>
          <w:sz w:val="20"/>
          <w:szCs w:val="20"/>
        </w:rPr>
      </w:pPr>
      <w:r w:rsidRPr="002C7AB5">
        <w:rPr>
          <w:rFonts w:ascii="Arial" w:hAnsi="Arial" w:cs="Arial"/>
          <w:sz w:val="20"/>
          <w:szCs w:val="20"/>
        </w:rPr>
        <w:t xml:space="preserve">- Stock code: BLT </w:t>
      </w:r>
    </w:p>
    <w:p w:rsidR="002C7AB5" w:rsidRDefault="002C7AB5" w:rsidP="00F903A5">
      <w:pPr>
        <w:jc w:val="both"/>
        <w:rPr>
          <w:rFonts w:ascii="Arial" w:hAnsi="Arial" w:cs="Arial"/>
          <w:sz w:val="20"/>
          <w:szCs w:val="20"/>
        </w:rPr>
      </w:pPr>
      <w:r w:rsidRPr="002C7AB5">
        <w:rPr>
          <w:rFonts w:ascii="Arial" w:hAnsi="Arial" w:cs="Arial"/>
          <w:sz w:val="20"/>
          <w:szCs w:val="20"/>
        </w:rPr>
        <w:t xml:space="preserve">- Stock type: Common stock </w:t>
      </w:r>
    </w:p>
    <w:p w:rsidR="002C7AB5" w:rsidRDefault="002C7AB5" w:rsidP="00F903A5">
      <w:pPr>
        <w:jc w:val="both"/>
        <w:rPr>
          <w:rFonts w:ascii="Arial" w:hAnsi="Arial" w:cs="Arial"/>
          <w:sz w:val="20"/>
          <w:szCs w:val="20"/>
        </w:rPr>
      </w:pPr>
      <w:r w:rsidRPr="002C7AB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Par </w:t>
      </w:r>
      <w:r w:rsidRPr="002C7AB5">
        <w:rPr>
          <w:rFonts w:ascii="Arial" w:hAnsi="Arial" w:cs="Arial"/>
          <w:sz w:val="20"/>
          <w:szCs w:val="20"/>
        </w:rPr>
        <w:t xml:space="preserve">value: </w:t>
      </w:r>
      <w:r w:rsidRPr="002C7AB5">
        <w:rPr>
          <w:rFonts w:ascii="Arial" w:hAnsi="Arial" w:cs="Arial"/>
          <w:sz w:val="20"/>
          <w:szCs w:val="20"/>
        </w:rPr>
        <w:t xml:space="preserve">VND </w:t>
      </w:r>
      <w:r w:rsidRPr="002C7AB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0,</w:t>
      </w:r>
      <w:r w:rsidRPr="002C7AB5">
        <w:rPr>
          <w:rFonts w:ascii="Arial" w:hAnsi="Arial" w:cs="Arial"/>
          <w:sz w:val="20"/>
          <w:szCs w:val="20"/>
        </w:rPr>
        <w:t xml:space="preserve">000 </w:t>
      </w:r>
    </w:p>
    <w:p w:rsidR="002C7AB5" w:rsidRDefault="002C7AB5" w:rsidP="00F903A5">
      <w:pPr>
        <w:jc w:val="both"/>
        <w:rPr>
          <w:rFonts w:ascii="Arial" w:hAnsi="Arial" w:cs="Arial"/>
          <w:sz w:val="20"/>
          <w:szCs w:val="20"/>
        </w:rPr>
      </w:pPr>
      <w:r w:rsidRPr="002C7AB5">
        <w:rPr>
          <w:rFonts w:ascii="Arial" w:hAnsi="Arial" w:cs="Arial"/>
          <w:sz w:val="20"/>
          <w:szCs w:val="20"/>
        </w:rPr>
        <w:t xml:space="preserve">- Exchange: UPCOM </w:t>
      </w:r>
    </w:p>
    <w:p w:rsidR="002C7AB5" w:rsidRDefault="002C7AB5" w:rsidP="00F903A5">
      <w:pPr>
        <w:jc w:val="both"/>
        <w:rPr>
          <w:rFonts w:ascii="Arial" w:hAnsi="Arial" w:cs="Arial"/>
          <w:sz w:val="20"/>
          <w:szCs w:val="20"/>
        </w:rPr>
      </w:pPr>
      <w:r w:rsidRPr="002C7AB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</w:t>
      </w:r>
      <w:r w:rsidRPr="002C7AB5">
        <w:rPr>
          <w:rFonts w:ascii="Arial" w:hAnsi="Arial" w:cs="Arial"/>
          <w:sz w:val="20"/>
          <w:szCs w:val="20"/>
        </w:rPr>
        <w:t xml:space="preserve">: April 16, 2020 </w:t>
      </w:r>
    </w:p>
    <w:p w:rsidR="002C7AB5" w:rsidRDefault="002C7AB5" w:rsidP="00F903A5">
      <w:pPr>
        <w:jc w:val="both"/>
        <w:rPr>
          <w:rFonts w:ascii="Arial" w:hAnsi="Arial" w:cs="Arial"/>
          <w:sz w:val="20"/>
          <w:szCs w:val="20"/>
        </w:rPr>
      </w:pPr>
      <w:r w:rsidRPr="002C7AB5">
        <w:rPr>
          <w:rFonts w:ascii="Arial" w:hAnsi="Arial" w:cs="Arial"/>
          <w:sz w:val="20"/>
          <w:szCs w:val="20"/>
        </w:rPr>
        <w:t xml:space="preserve">- Execution rate: </w:t>
      </w:r>
      <w:r>
        <w:rPr>
          <w:rFonts w:ascii="Arial" w:hAnsi="Arial" w:cs="Arial"/>
          <w:sz w:val="20"/>
          <w:szCs w:val="20"/>
        </w:rPr>
        <w:t>10%</w:t>
      </w:r>
      <w:r w:rsidRPr="002C7AB5">
        <w:rPr>
          <w:rFonts w:ascii="Arial" w:hAnsi="Arial" w:cs="Arial"/>
          <w:sz w:val="20"/>
          <w:szCs w:val="20"/>
        </w:rPr>
        <w:t>/ share (01 share receive</w:t>
      </w:r>
      <w:r>
        <w:rPr>
          <w:rFonts w:ascii="Arial" w:hAnsi="Arial" w:cs="Arial"/>
          <w:sz w:val="20"/>
          <w:szCs w:val="20"/>
        </w:rPr>
        <w:t>s</w:t>
      </w:r>
      <w:r w:rsidRPr="002C7AB5">
        <w:rPr>
          <w:rFonts w:ascii="Arial" w:hAnsi="Arial" w:cs="Arial"/>
          <w:sz w:val="20"/>
          <w:szCs w:val="20"/>
        </w:rPr>
        <w:t xml:space="preserve"> VND 1,000) </w:t>
      </w:r>
    </w:p>
    <w:p w:rsidR="002C7AB5" w:rsidRDefault="002C7AB5" w:rsidP="00F903A5">
      <w:pPr>
        <w:jc w:val="both"/>
        <w:rPr>
          <w:rFonts w:ascii="Arial" w:hAnsi="Arial" w:cs="Arial"/>
          <w:sz w:val="20"/>
          <w:szCs w:val="20"/>
        </w:rPr>
      </w:pPr>
      <w:r w:rsidRPr="002C7AB5">
        <w:rPr>
          <w:rFonts w:ascii="Arial" w:hAnsi="Arial" w:cs="Arial"/>
          <w:sz w:val="20"/>
          <w:szCs w:val="20"/>
        </w:rPr>
        <w:t xml:space="preserve">- </w:t>
      </w:r>
      <w:r w:rsidRPr="002C7AB5">
        <w:rPr>
          <w:rFonts w:ascii="Arial" w:hAnsi="Arial" w:cs="Arial"/>
          <w:sz w:val="20"/>
          <w:szCs w:val="20"/>
        </w:rPr>
        <w:t>Payment</w:t>
      </w:r>
      <w:r w:rsidRPr="002C7A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date</w:t>
      </w:r>
      <w:r w:rsidRPr="002C7AB5">
        <w:rPr>
          <w:rFonts w:ascii="Arial" w:hAnsi="Arial" w:cs="Arial"/>
          <w:sz w:val="20"/>
          <w:szCs w:val="20"/>
        </w:rPr>
        <w:t xml:space="preserve">: May 18, 2020 </w:t>
      </w:r>
    </w:p>
    <w:p w:rsidR="002C7AB5" w:rsidRDefault="002C7AB5" w:rsidP="00F903A5">
      <w:pPr>
        <w:jc w:val="both"/>
        <w:rPr>
          <w:rFonts w:ascii="Arial" w:hAnsi="Arial" w:cs="Arial"/>
          <w:sz w:val="20"/>
          <w:szCs w:val="20"/>
        </w:rPr>
      </w:pPr>
      <w:r w:rsidRPr="002C7AB5">
        <w:rPr>
          <w:rFonts w:ascii="Arial" w:hAnsi="Arial" w:cs="Arial"/>
          <w:sz w:val="20"/>
          <w:szCs w:val="20"/>
        </w:rPr>
        <w:t xml:space="preserve">- Execution place: </w:t>
      </w:r>
    </w:p>
    <w:p w:rsidR="002C7AB5" w:rsidRDefault="002C7AB5" w:rsidP="00F903A5">
      <w:pPr>
        <w:jc w:val="both"/>
        <w:rPr>
          <w:rFonts w:ascii="Arial" w:hAnsi="Arial" w:cs="Arial"/>
          <w:sz w:val="20"/>
          <w:szCs w:val="20"/>
        </w:rPr>
      </w:pPr>
      <w:r w:rsidRPr="002C7AB5">
        <w:rPr>
          <w:rFonts w:ascii="Arial" w:hAnsi="Arial" w:cs="Arial"/>
          <w:sz w:val="20"/>
          <w:szCs w:val="20"/>
        </w:rPr>
        <w:t xml:space="preserve">+ For deposited securities: Owners </w:t>
      </w:r>
      <w:r>
        <w:rPr>
          <w:rFonts w:ascii="Arial" w:hAnsi="Arial" w:cs="Arial"/>
          <w:sz w:val="20"/>
          <w:szCs w:val="20"/>
        </w:rPr>
        <w:t>receive dividend</w:t>
      </w:r>
      <w:r w:rsidRPr="002C7AB5">
        <w:rPr>
          <w:rFonts w:ascii="Arial" w:hAnsi="Arial" w:cs="Arial"/>
          <w:sz w:val="20"/>
          <w:szCs w:val="20"/>
        </w:rPr>
        <w:t xml:space="preserve"> at the depository members wher</w:t>
      </w:r>
      <w:r>
        <w:rPr>
          <w:rFonts w:ascii="Arial" w:hAnsi="Arial" w:cs="Arial"/>
          <w:sz w:val="20"/>
          <w:szCs w:val="20"/>
        </w:rPr>
        <w:t>e they open depository accounts</w:t>
      </w:r>
    </w:p>
    <w:p w:rsidR="002C7AB5" w:rsidRDefault="002C7AB5" w:rsidP="00F903A5">
      <w:pPr>
        <w:jc w:val="both"/>
        <w:rPr>
          <w:rFonts w:ascii="Arial" w:hAnsi="Arial" w:cs="Arial"/>
          <w:sz w:val="20"/>
          <w:szCs w:val="20"/>
        </w:rPr>
      </w:pPr>
      <w:r w:rsidRPr="002C7AB5">
        <w:rPr>
          <w:rFonts w:ascii="Arial" w:hAnsi="Arial" w:cs="Arial"/>
          <w:sz w:val="20"/>
          <w:szCs w:val="20"/>
        </w:rPr>
        <w:t xml:space="preserve">+ For </w:t>
      </w:r>
      <w:r>
        <w:rPr>
          <w:rFonts w:ascii="Arial" w:hAnsi="Arial" w:cs="Arial"/>
          <w:sz w:val="20"/>
          <w:szCs w:val="20"/>
        </w:rPr>
        <w:t>non-</w:t>
      </w:r>
      <w:r w:rsidRPr="002C7AB5">
        <w:rPr>
          <w:rFonts w:ascii="Arial" w:hAnsi="Arial" w:cs="Arial"/>
          <w:sz w:val="20"/>
          <w:szCs w:val="20"/>
        </w:rPr>
        <w:t>deposited</w:t>
      </w:r>
      <w:r w:rsidRPr="002C7AB5">
        <w:rPr>
          <w:rFonts w:ascii="Arial" w:hAnsi="Arial" w:cs="Arial"/>
          <w:sz w:val="20"/>
          <w:szCs w:val="20"/>
        </w:rPr>
        <w:t xml:space="preserve"> securities: </w:t>
      </w:r>
      <w:r w:rsidRPr="002C7AB5">
        <w:rPr>
          <w:rFonts w:ascii="Arial" w:hAnsi="Arial" w:cs="Arial"/>
          <w:sz w:val="20"/>
          <w:szCs w:val="20"/>
        </w:rPr>
        <w:t xml:space="preserve">Owners </w:t>
      </w:r>
      <w:r>
        <w:rPr>
          <w:rFonts w:ascii="Arial" w:hAnsi="Arial" w:cs="Arial"/>
          <w:sz w:val="20"/>
          <w:szCs w:val="20"/>
        </w:rPr>
        <w:t>receive dividend</w:t>
      </w:r>
      <w:r w:rsidRPr="002C7AB5">
        <w:rPr>
          <w:rFonts w:ascii="Arial" w:hAnsi="Arial" w:cs="Arial"/>
          <w:sz w:val="20"/>
          <w:szCs w:val="20"/>
        </w:rPr>
        <w:t xml:space="preserve"> at the Company's Office, No. 557 - 559 Tran Hung Dao, </w:t>
      </w:r>
      <w:proofErr w:type="spellStart"/>
      <w:r w:rsidRPr="002C7AB5">
        <w:rPr>
          <w:rFonts w:ascii="Arial" w:hAnsi="Arial" w:cs="Arial"/>
          <w:sz w:val="20"/>
          <w:szCs w:val="20"/>
        </w:rPr>
        <w:t>Quy</w:t>
      </w:r>
      <w:proofErr w:type="spellEnd"/>
      <w:r w:rsidRPr="002C7A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7AB5">
        <w:rPr>
          <w:rFonts w:ascii="Arial" w:hAnsi="Arial" w:cs="Arial"/>
          <w:sz w:val="20"/>
          <w:szCs w:val="20"/>
        </w:rPr>
        <w:t>Nhon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  <w:r w:rsidRPr="002C7AB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7AB5">
        <w:rPr>
          <w:rFonts w:ascii="Arial" w:hAnsi="Arial" w:cs="Arial"/>
          <w:sz w:val="20"/>
          <w:szCs w:val="20"/>
        </w:rPr>
        <w:t>Binh</w:t>
      </w:r>
      <w:proofErr w:type="spellEnd"/>
      <w:r w:rsidRPr="002C7A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7AB5">
        <w:rPr>
          <w:rFonts w:ascii="Arial" w:hAnsi="Arial" w:cs="Arial"/>
          <w:sz w:val="20"/>
          <w:szCs w:val="20"/>
        </w:rPr>
        <w:t>Dinh</w:t>
      </w:r>
      <w:proofErr w:type="spellEnd"/>
      <w:r>
        <w:rPr>
          <w:rFonts w:ascii="Arial" w:hAnsi="Arial" w:cs="Arial"/>
          <w:sz w:val="20"/>
          <w:szCs w:val="20"/>
        </w:rPr>
        <w:t xml:space="preserve"> Province from May 18, 2020. </w:t>
      </w:r>
      <w:r w:rsidRPr="002C7AB5">
        <w:rPr>
          <w:rFonts w:ascii="Arial" w:hAnsi="Arial" w:cs="Arial"/>
          <w:sz w:val="20"/>
          <w:szCs w:val="20"/>
        </w:rPr>
        <w:t>Attached documents: Share ownership certificate</w:t>
      </w:r>
      <w:r>
        <w:rPr>
          <w:rFonts w:ascii="Arial" w:hAnsi="Arial" w:cs="Arial"/>
          <w:sz w:val="20"/>
          <w:szCs w:val="20"/>
        </w:rPr>
        <w:t xml:space="preserve"> book</w:t>
      </w:r>
      <w:r w:rsidRPr="002C7AB5">
        <w:rPr>
          <w:rFonts w:ascii="Arial" w:hAnsi="Arial" w:cs="Arial"/>
          <w:sz w:val="20"/>
          <w:szCs w:val="20"/>
        </w:rPr>
        <w:t xml:space="preserve">, identity card </w:t>
      </w:r>
    </w:p>
    <w:p w:rsidR="002C7AB5" w:rsidRDefault="002C7AB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2C7AB5">
        <w:rPr>
          <w:rFonts w:ascii="Arial" w:hAnsi="Arial" w:cs="Arial"/>
          <w:sz w:val="20"/>
          <w:szCs w:val="20"/>
        </w:rPr>
        <w:t xml:space="preserve"> Members of the Board of Directors, Chief Accountant, </w:t>
      </w:r>
      <w:proofErr w:type="gramStart"/>
      <w:r w:rsidRPr="002C7AB5">
        <w:rPr>
          <w:rFonts w:ascii="Arial" w:hAnsi="Arial" w:cs="Arial"/>
          <w:sz w:val="20"/>
          <w:szCs w:val="20"/>
        </w:rPr>
        <w:t>Head</w:t>
      </w:r>
      <w:proofErr w:type="gramEnd"/>
      <w:r w:rsidRPr="002C7AB5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Departments</w:t>
      </w:r>
      <w:r w:rsidRPr="002C7AB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2C7AB5">
        <w:rPr>
          <w:rFonts w:ascii="Arial" w:hAnsi="Arial" w:cs="Arial"/>
          <w:sz w:val="20"/>
          <w:szCs w:val="20"/>
        </w:rPr>
        <w:t>Binh</w:t>
      </w:r>
      <w:proofErr w:type="spellEnd"/>
      <w:r w:rsidRPr="002C7A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7AB5">
        <w:rPr>
          <w:rFonts w:ascii="Arial" w:hAnsi="Arial" w:cs="Arial"/>
          <w:sz w:val="20"/>
          <w:szCs w:val="20"/>
        </w:rPr>
        <w:t>Dinh</w:t>
      </w:r>
      <w:proofErr w:type="spellEnd"/>
      <w:r w:rsidRPr="002C7AB5">
        <w:rPr>
          <w:rFonts w:ascii="Arial" w:hAnsi="Arial" w:cs="Arial"/>
          <w:sz w:val="20"/>
          <w:szCs w:val="20"/>
        </w:rPr>
        <w:t xml:space="preserve"> Food Joint Stock Company are responsible</w:t>
      </w:r>
      <w:r>
        <w:rPr>
          <w:rFonts w:ascii="Arial" w:hAnsi="Arial" w:cs="Arial"/>
          <w:sz w:val="20"/>
          <w:szCs w:val="20"/>
        </w:rPr>
        <w:t xml:space="preserve"> for implementing this Board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resolution </w:t>
      </w:r>
    </w:p>
    <w:sectPr w:rsidR="002C7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C7AB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7456B"/>
    <w:rsid w:val="007A1FCC"/>
    <w:rsid w:val="007B67AF"/>
    <w:rsid w:val="008134FC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C4F64"/>
    <w:rsid w:val="00AF67BE"/>
    <w:rsid w:val="00B70D7E"/>
    <w:rsid w:val="00BA1F12"/>
    <w:rsid w:val="00BA3FB7"/>
    <w:rsid w:val="00BD3CCA"/>
    <w:rsid w:val="00C940B5"/>
    <w:rsid w:val="00D52C26"/>
    <w:rsid w:val="00D74339"/>
    <w:rsid w:val="00DD263A"/>
    <w:rsid w:val="00F272CE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58</cp:revision>
  <dcterms:created xsi:type="dcterms:W3CDTF">2019-10-16T10:03:00Z</dcterms:created>
  <dcterms:modified xsi:type="dcterms:W3CDTF">2020-03-30T22:44:00Z</dcterms:modified>
</cp:coreProperties>
</file>